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p14:paraId="2C078E63" wp14:textId="2BFC6543">
      <w:r w:rsidR="0CB84C7E">
        <w:rPr/>
        <w:t xml:space="preserve"> </w:t>
      </w:r>
    </w:p>
    <w:p w:rsidR="0CB84C7E" w:rsidP="3C94DED6" w:rsidRDefault="0CB84C7E" w14:paraId="355A0103" w14:textId="09D36C65">
      <w:pPr>
        <w:pStyle w:val="Heading2"/>
        <w:jc w:val="center"/>
      </w:pPr>
      <w:r w:rsidRPr="5D44BFE1" w:rsidR="0CB84C7E">
        <w:rPr>
          <w:rFonts w:ascii="Calibri" w:hAnsi="Calibri" w:eastAsia="Calibri" w:cs="Calibri"/>
          <w:b w:val="1"/>
          <w:bCs w:val="1"/>
          <w:i w:val="0"/>
          <w:iCs w:val="0"/>
          <w:caps w:val="0"/>
          <w:smallCaps w:val="0"/>
          <w:noProof w:val="0"/>
          <w:color w:val="1F1F1F"/>
          <w:sz w:val="22"/>
          <w:szCs w:val="22"/>
          <w:lang w:val="en-US"/>
        </w:rPr>
        <w:t>Sample Anti-Nepotism Hiring Policy</w:t>
      </w:r>
    </w:p>
    <w:p w:rsidR="3C94DED6" w:rsidP="5D44BFE1" w:rsidRDefault="3C94DED6" w14:paraId="69CF6A41" w14:textId="1A1F05F4">
      <w:pPr>
        <w:pStyle w:val="Normal"/>
        <w:rPr>
          <w:noProof w:val="0"/>
          <w:lang w:val="en-US"/>
        </w:rPr>
      </w:pPr>
    </w:p>
    <w:p w:rsidR="3C94DED6" w:rsidP="5D44BFE1" w:rsidRDefault="3C94DED6" w14:paraId="32411C0C" w14:textId="27FFF99E">
      <w:pPr>
        <w:pStyle w:val="Normal"/>
        <w:rPr>
          <w:noProof w:val="0"/>
          <w:color w:val="FF0000"/>
          <w:lang w:val="en-US"/>
        </w:rPr>
      </w:pPr>
      <w:r w:rsidRPr="5D44BFE1" w:rsidR="1FDC47E3">
        <w:rPr>
          <w:noProof w:val="0"/>
          <w:color w:val="FF0000"/>
          <w:lang w:val="en-US"/>
        </w:rPr>
        <w:t xml:space="preserve">OCJP Grants Manual VI.I. </w:t>
      </w:r>
      <w:hyperlink r:id="R7717002e087c47a0">
        <w:r w:rsidRPr="5D44BFE1" w:rsidR="1FDC47E3">
          <w:rPr>
            <w:rStyle w:val="Hyperlink"/>
            <w:noProof w:val="0"/>
            <w:color w:val="FF0000"/>
            <w:lang w:val="en-US"/>
          </w:rPr>
          <w:t>https://www.tn.gov/finance/office-of-criminal-justice-programs/ocjp/ocjp-grants-manual/personnel-policies-and-procedures.html</w:t>
        </w:r>
      </w:hyperlink>
      <w:r w:rsidRPr="5D44BFE1" w:rsidR="1FDC47E3">
        <w:rPr>
          <w:noProof w:val="0"/>
          <w:color w:val="FF0000"/>
          <w:lang w:val="en-US"/>
        </w:rPr>
        <w:t xml:space="preserve"> </w:t>
      </w:r>
    </w:p>
    <w:p w:rsidR="0CB84C7E" w:rsidRDefault="0CB84C7E" w14:paraId="4B4BE327" w14:textId="6454C616">
      <w:r w:rsidRPr="3C94DED6" w:rsidR="0CB84C7E">
        <w:rPr>
          <w:rFonts w:ascii="Calibri" w:hAnsi="Calibri" w:eastAsia="Calibri" w:cs="Calibri"/>
          <w:b w:val="1"/>
          <w:bCs w:val="1"/>
          <w:i w:val="0"/>
          <w:iCs w:val="0"/>
          <w:caps w:val="0"/>
          <w:smallCaps w:val="0"/>
          <w:noProof w:val="0"/>
          <w:color w:val="1F1F1F"/>
          <w:sz w:val="24"/>
          <w:szCs w:val="24"/>
          <w:lang w:val="en-US"/>
        </w:rPr>
        <w:t>1. Introduction</w:t>
      </w:r>
    </w:p>
    <w:p w:rsidR="0CB84C7E" w:rsidRDefault="0CB84C7E" w14:paraId="27EF075E" w14:textId="5D696CA8">
      <w:r w:rsidRPr="3C94DED6" w:rsidR="0CB84C7E">
        <w:rPr>
          <w:rFonts w:ascii="Calibri" w:hAnsi="Calibri" w:eastAsia="Calibri" w:cs="Calibri"/>
          <w:b w:val="0"/>
          <w:bCs w:val="0"/>
          <w:i w:val="0"/>
          <w:iCs w:val="0"/>
          <w:caps w:val="0"/>
          <w:smallCaps w:val="0"/>
          <w:noProof w:val="0"/>
          <w:color w:val="1F1F1F"/>
          <w:sz w:val="24"/>
          <w:szCs w:val="24"/>
          <w:lang w:val="en-US"/>
        </w:rPr>
        <w:t>[Your Agency Name] is committed to ensuring fairness and objectivity in all employment decisions. This policy prohibits conflicts of interest arising from the hiring or supervision of relatives, as defined by Tenn. Code Ann. § 8-31-102.</w:t>
      </w:r>
    </w:p>
    <w:p w:rsidR="0CB84C7E" w:rsidRDefault="0CB84C7E" w14:paraId="5E2113EC" w14:textId="58A14FD3">
      <w:r w:rsidRPr="3C94DED6" w:rsidR="0CB84C7E">
        <w:rPr>
          <w:rFonts w:ascii="Calibri" w:hAnsi="Calibri" w:eastAsia="Calibri" w:cs="Calibri"/>
          <w:b w:val="1"/>
          <w:bCs w:val="1"/>
          <w:i w:val="0"/>
          <w:iCs w:val="0"/>
          <w:caps w:val="0"/>
          <w:smallCaps w:val="0"/>
          <w:noProof w:val="0"/>
          <w:color w:val="1F1F1F"/>
          <w:sz w:val="24"/>
          <w:szCs w:val="24"/>
          <w:lang w:val="en-US"/>
        </w:rPr>
        <w:t>2. Definition of "Relative"</w:t>
      </w:r>
    </w:p>
    <w:p w:rsidR="0CB84C7E" w:rsidRDefault="0CB84C7E" w14:paraId="39AA1147" w14:textId="71CCC989">
      <w:r w:rsidRPr="3C94DED6" w:rsidR="0CB84C7E">
        <w:rPr>
          <w:rFonts w:ascii="Calibri" w:hAnsi="Calibri" w:eastAsia="Calibri" w:cs="Calibri"/>
          <w:b w:val="0"/>
          <w:bCs w:val="0"/>
          <w:i w:val="0"/>
          <w:iCs w:val="0"/>
          <w:caps w:val="0"/>
          <w:smallCaps w:val="0"/>
          <w:noProof w:val="0"/>
          <w:color w:val="1F1F1F"/>
          <w:sz w:val="24"/>
          <w:szCs w:val="24"/>
          <w:lang w:val="en-US"/>
        </w:rPr>
        <w:t>For the purposes of this policy, "relative" is defined as:</w:t>
      </w:r>
    </w:p>
    <w:p w:rsidR="0CB84C7E" w:rsidP="3C94DED6" w:rsidRDefault="0CB84C7E" w14:paraId="182C841D" w14:textId="2B470102">
      <w:pPr>
        <w:pStyle w:val="ListParagraph"/>
        <w:numPr>
          <w:ilvl w:val="0"/>
          <w:numId w:val="1"/>
        </w:numPr>
        <w:shd w:val="clear" w:color="auto" w:fill="FFFFFF" w:themeFill="background1"/>
        <w:spacing w:after="0" w:afterAutospacing="off"/>
        <w:ind w:left="-20" w:right="-20"/>
        <w:rPr>
          <w:rFonts w:ascii="Calibri" w:hAnsi="Calibri" w:eastAsia="Calibri" w:cs="Calibri"/>
          <w:b w:val="0"/>
          <w:bCs w:val="0"/>
          <w:i w:val="0"/>
          <w:iCs w:val="0"/>
          <w:caps w:val="0"/>
          <w:smallCaps w:val="0"/>
          <w:noProof w:val="0"/>
          <w:color w:val="1F1F1F"/>
          <w:sz w:val="24"/>
          <w:szCs w:val="24"/>
          <w:lang w:val="en-US"/>
        </w:rPr>
      </w:pPr>
      <w:r w:rsidRPr="3C94DED6" w:rsidR="0CB84C7E">
        <w:rPr>
          <w:rFonts w:ascii="Calibri" w:hAnsi="Calibri" w:eastAsia="Calibri" w:cs="Calibri"/>
          <w:b w:val="0"/>
          <w:bCs w:val="0"/>
          <w:i w:val="0"/>
          <w:iCs w:val="0"/>
          <w:caps w:val="0"/>
          <w:smallCaps w:val="0"/>
          <w:noProof w:val="0"/>
          <w:color w:val="1F1F1F"/>
          <w:sz w:val="24"/>
          <w:szCs w:val="24"/>
          <w:lang w:val="en-US"/>
        </w:rPr>
        <w:t>Parent, foster parent, parent-in-law</w:t>
      </w:r>
    </w:p>
    <w:p w:rsidR="0CB84C7E" w:rsidP="3C94DED6" w:rsidRDefault="0CB84C7E" w14:paraId="53C19E8B" w14:textId="5614ED03">
      <w:pPr>
        <w:pStyle w:val="ListParagraph"/>
        <w:numPr>
          <w:ilvl w:val="0"/>
          <w:numId w:val="1"/>
        </w:numPr>
        <w:shd w:val="clear" w:color="auto" w:fill="FFFFFF" w:themeFill="background1"/>
        <w:spacing w:after="0" w:afterAutospacing="off"/>
        <w:ind w:left="-20" w:right="-20"/>
        <w:rPr>
          <w:rFonts w:ascii="Calibri" w:hAnsi="Calibri" w:eastAsia="Calibri" w:cs="Calibri"/>
          <w:b w:val="0"/>
          <w:bCs w:val="0"/>
          <w:i w:val="0"/>
          <w:iCs w:val="0"/>
          <w:caps w:val="0"/>
          <w:smallCaps w:val="0"/>
          <w:noProof w:val="0"/>
          <w:color w:val="1F1F1F"/>
          <w:sz w:val="24"/>
          <w:szCs w:val="24"/>
          <w:lang w:val="en-US"/>
        </w:rPr>
      </w:pPr>
      <w:r w:rsidRPr="3C94DED6" w:rsidR="0CB84C7E">
        <w:rPr>
          <w:rFonts w:ascii="Calibri" w:hAnsi="Calibri" w:eastAsia="Calibri" w:cs="Calibri"/>
          <w:b w:val="0"/>
          <w:bCs w:val="0"/>
          <w:i w:val="0"/>
          <w:iCs w:val="0"/>
          <w:caps w:val="0"/>
          <w:smallCaps w:val="0"/>
          <w:noProof w:val="0"/>
          <w:color w:val="1F1F1F"/>
          <w:sz w:val="24"/>
          <w:szCs w:val="24"/>
          <w:lang w:val="en-US"/>
        </w:rPr>
        <w:t>Child, spouse</w:t>
      </w:r>
    </w:p>
    <w:p w:rsidR="0CB84C7E" w:rsidP="3C94DED6" w:rsidRDefault="0CB84C7E" w14:paraId="5E5A7F02" w14:textId="3ABBCD25">
      <w:pPr>
        <w:pStyle w:val="ListParagraph"/>
        <w:numPr>
          <w:ilvl w:val="0"/>
          <w:numId w:val="1"/>
        </w:numPr>
        <w:shd w:val="clear" w:color="auto" w:fill="FFFFFF" w:themeFill="background1"/>
        <w:spacing w:after="0" w:afterAutospacing="off"/>
        <w:ind w:left="-20" w:right="-20"/>
        <w:rPr>
          <w:rFonts w:ascii="Calibri" w:hAnsi="Calibri" w:eastAsia="Calibri" w:cs="Calibri"/>
          <w:b w:val="0"/>
          <w:bCs w:val="0"/>
          <w:i w:val="0"/>
          <w:iCs w:val="0"/>
          <w:caps w:val="0"/>
          <w:smallCaps w:val="0"/>
          <w:noProof w:val="0"/>
          <w:color w:val="1F1F1F"/>
          <w:sz w:val="24"/>
          <w:szCs w:val="24"/>
          <w:lang w:val="en-US"/>
        </w:rPr>
      </w:pPr>
      <w:r w:rsidRPr="3C94DED6" w:rsidR="0CB84C7E">
        <w:rPr>
          <w:rFonts w:ascii="Calibri" w:hAnsi="Calibri" w:eastAsia="Calibri" w:cs="Calibri"/>
          <w:b w:val="0"/>
          <w:bCs w:val="0"/>
          <w:i w:val="0"/>
          <w:iCs w:val="0"/>
          <w:caps w:val="0"/>
          <w:smallCaps w:val="0"/>
          <w:noProof w:val="0"/>
          <w:color w:val="1F1F1F"/>
          <w:sz w:val="24"/>
          <w:szCs w:val="24"/>
          <w:lang w:val="en-US"/>
        </w:rPr>
        <w:t>Brother, foster brother, sister, foster sister</w:t>
      </w:r>
    </w:p>
    <w:p w:rsidR="0CB84C7E" w:rsidP="3C94DED6" w:rsidRDefault="0CB84C7E" w14:paraId="5ACD57AF" w14:textId="2A3D6924">
      <w:pPr>
        <w:pStyle w:val="ListParagraph"/>
        <w:numPr>
          <w:ilvl w:val="0"/>
          <w:numId w:val="1"/>
        </w:numPr>
        <w:shd w:val="clear" w:color="auto" w:fill="FFFFFF" w:themeFill="background1"/>
        <w:spacing w:after="0" w:afterAutospacing="off"/>
        <w:ind w:left="-20" w:right="-20"/>
        <w:rPr>
          <w:rFonts w:ascii="Calibri" w:hAnsi="Calibri" w:eastAsia="Calibri" w:cs="Calibri"/>
          <w:b w:val="0"/>
          <w:bCs w:val="0"/>
          <w:i w:val="0"/>
          <w:iCs w:val="0"/>
          <w:caps w:val="0"/>
          <w:smallCaps w:val="0"/>
          <w:noProof w:val="0"/>
          <w:color w:val="1F1F1F"/>
          <w:sz w:val="24"/>
          <w:szCs w:val="24"/>
          <w:lang w:val="en-US"/>
        </w:rPr>
      </w:pPr>
      <w:r w:rsidRPr="3C94DED6" w:rsidR="0CB84C7E">
        <w:rPr>
          <w:rFonts w:ascii="Calibri" w:hAnsi="Calibri" w:eastAsia="Calibri" w:cs="Calibri"/>
          <w:b w:val="0"/>
          <w:bCs w:val="0"/>
          <w:i w:val="0"/>
          <w:iCs w:val="0"/>
          <w:caps w:val="0"/>
          <w:smallCaps w:val="0"/>
          <w:noProof w:val="0"/>
          <w:color w:val="1F1F1F"/>
          <w:sz w:val="24"/>
          <w:szCs w:val="24"/>
          <w:lang w:val="en-US"/>
        </w:rPr>
        <w:t>Grandparent, grandchild</w:t>
      </w:r>
    </w:p>
    <w:p w:rsidR="0CB84C7E" w:rsidP="3C94DED6" w:rsidRDefault="0CB84C7E" w14:paraId="5B0906C6" w14:textId="6D30D0F0">
      <w:pPr>
        <w:pStyle w:val="ListParagraph"/>
        <w:numPr>
          <w:ilvl w:val="0"/>
          <w:numId w:val="1"/>
        </w:numPr>
        <w:shd w:val="clear" w:color="auto" w:fill="FFFFFF" w:themeFill="background1"/>
        <w:spacing w:after="0" w:afterAutospacing="off"/>
        <w:ind w:left="-20" w:right="-20"/>
        <w:rPr>
          <w:rFonts w:ascii="Calibri" w:hAnsi="Calibri" w:eastAsia="Calibri" w:cs="Calibri"/>
          <w:b w:val="0"/>
          <w:bCs w:val="0"/>
          <w:i w:val="0"/>
          <w:iCs w:val="0"/>
          <w:caps w:val="0"/>
          <w:smallCaps w:val="0"/>
          <w:noProof w:val="0"/>
          <w:color w:val="1F1F1F"/>
          <w:sz w:val="24"/>
          <w:szCs w:val="24"/>
          <w:lang w:val="en-US"/>
        </w:rPr>
      </w:pPr>
      <w:r w:rsidRPr="3C94DED6" w:rsidR="0CB84C7E">
        <w:rPr>
          <w:rFonts w:ascii="Calibri" w:hAnsi="Calibri" w:eastAsia="Calibri" w:cs="Calibri"/>
          <w:b w:val="0"/>
          <w:bCs w:val="0"/>
          <w:i w:val="0"/>
          <w:iCs w:val="0"/>
          <w:caps w:val="0"/>
          <w:smallCaps w:val="0"/>
          <w:noProof w:val="0"/>
          <w:color w:val="1F1F1F"/>
          <w:sz w:val="24"/>
          <w:szCs w:val="24"/>
          <w:lang w:val="en-US"/>
        </w:rPr>
        <w:t>Son-in-law, daughter-in-law, brother-in-law, sister-in-law</w:t>
      </w:r>
    </w:p>
    <w:p w:rsidR="0CB84C7E" w:rsidP="3C94DED6" w:rsidRDefault="0CB84C7E" w14:paraId="28DB5EE6" w14:textId="04D4358E">
      <w:pPr>
        <w:pStyle w:val="ListParagraph"/>
        <w:numPr>
          <w:ilvl w:val="0"/>
          <w:numId w:val="1"/>
        </w:numPr>
        <w:shd w:val="clear" w:color="auto" w:fill="FFFFFF" w:themeFill="background1"/>
        <w:spacing w:after="0" w:afterAutospacing="off"/>
        <w:ind w:left="-20" w:right="-20"/>
        <w:rPr>
          <w:rFonts w:ascii="Calibri" w:hAnsi="Calibri" w:eastAsia="Calibri" w:cs="Calibri"/>
          <w:b w:val="0"/>
          <w:bCs w:val="0"/>
          <w:i w:val="0"/>
          <w:iCs w:val="0"/>
          <w:caps w:val="0"/>
          <w:smallCaps w:val="0"/>
          <w:noProof w:val="0"/>
          <w:color w:val="1F1F1F"/>
          <w:sz w:val="24"/>
          <w:szCs w:val="24"/>
          <w:lang w:val="en-US"/>
        </w:rPr>
      </w:pPr>
      <w:r w:rsidRPr="3C94DED6" w:rsidR="0CB84C7E">
        <w:rPr>
          <w:rFonts w:ascii="Calibri" w:hAnsi="Calibri" w:eastAsia="Calibri" w:cs="Calibri"/>
          <w:b w:val="0"/>
          <w:bCs w:val="0"/>
          <w:i w:val="0"/>
          <w:iCs w:val="0"/>
          <w:caps w:val="0"/>
          <w:smallCaps w:val="0"/>
          <w:noProof w:val="0"/>
          <w:color w:val="1F1F1F"/>
          <w:sz w:val="24"/>
          <w:szCs w:val="24"/>
          <w:lang w:val="en-US"/>
        </w:rPr>
        <w:t xml:space="preserve">Any other family member </w:t>
      </w:r>
      <w:r w:rsidRPr="3C94DED6" w:rsidR="0CB84C7E">
        <w:rPr>
          <w:rFonts w:ascii="Calibri" w:hAnsi="Calibri" w:eastAsia="Calibri" w:cs="Calibri"/>
          <w:b w:val="0"/>
          <w:bCs w:val="0"/>
          <w:i w:val="0"/>
          <w:iCs w:val="0"/>
          <w:caps w:val="0"/>
          <w:smallCaps w:val="0"/>
          <w:noProof w:val="0"/>
          <w:color w:val="1F1F1F"/>
          <w:sz w:val="24"/>
          <w:szCs w:val="24"/>
          <w:lang w:val="en-US"/>
        </w:rPr>
        <w:t>residing</w:t>
      </w:r>
      <w:r w:rsidRPr="3C94DED6" w:rsidR="0CB84C7E">
        <w:rPr>
          <w:rFonts w:ascii="Calibri" w:hAnsi="Calibri" w:eastAsia="Calibri" w:cs="Calibri"/>
          <w:b w:val="0"/>
          <w:bCs w:val="0"/>
          <w:i w:val="0"/>
          <w:iCs w:val="0"/>
          <w:caps w:val="0"/>
          <w:smallCaps w:val="0"/>
          <w:noProof w:val="0"/>
          <w:color w:val="1F1F1F"/>
          <w:sz w:val="24"/>
          <w:szCs w:val="24"/>
          <w:lang w:val="en-US"/>
        </w:rPr>
        <w:t xml:space="preserve"> in the same household</w:t>
      </w:r>
    </w:p>
    <w:p w:rsidR="3C94DED6" w:rsidP="3C94DED6" w:rsidRDefault="3C94DED6" w14:paraId="36D62C04" w14:textId="3848F1A1">
      <w:pPr>
        <w:pStyle w:val="Normal"/>
        <w:shd w:val="clear" w:color="auto" w:fill="FFFFFF" w:themeFill="background1"/>
        <w:spacing w:after="0" w:afterAutospacing="off"/>
        <w:ind w:left="0" w:right="-20"/>
        <w:rPr>
          <w:rFonts w:ascii="Calibri" w:hAnsi="Calibri" w:eastAsia="Calibri" w:cs="Calibri"/>
          <w:b w:val="0"/>
          <w:bCs w:val="0"/>
          <w:i w:val="0"/>
          <w:iCs w:val="0"/>
          <w:caps w:val="0"/>
          <w:smallCaps w:val="0"/>
          <w:noProof w:val="0"/>
          <w:color w:val="1F1F1F"/>
          <w:sz w:val="24"/>
          <w:szCs w:val="24"/>
          <w:lang w:val="en-US"/>
        </w:rPr>
      </w:pPr>
    </w:p>
    <w:p w:rsidR="0CB84C7E" w:rsidRDefault="0CB84C7E" w14:paraId="165F6D0C" w14:textId="17318A81">
      <w:r w:rsidRPr="3C94DED6" w:rsidR="0CB84C7E">
        <w:rPr>
          <w:rFonts w:ascii="Calibri" w:hAnsi="Calibri" w:eastAsia="Calibri" w:cs="Calibri"/>
          <w:b w:val="1"/>
          <w:bCs w:val="1"/>
          <w:i w:val="0"/>
          <w:iCs w:val="0"/>
          <w:caps w:val="0"/>
          <w:smallCaps w:val="0"/>
          <w:noProof w:val="0"/>
          <w:color w:val="1F1F1F"/>
          <w:sz w:val="24"/>
          <w:szCs w:val="24"/>
          <w:lang w:val="en-US"/>
        </w:rPr>
        <w:t>3. Prohibition on Hiring and Supervising Relatives</w:t>
      </w:r>
    </w:p>
    <w:p w:rsidR="0CB84C7E" w:rsidP="3C94DED6" w:rsidRDefault="0CB84C7E" w14:paraId="40491426" w14:textId="49A585DC">
      <w:pPr>
        <w:pStyle w:val="ListParagraph"/>
        <w:numPr>
          <w:ilvl w:val="0"/>
          <w:numId w:val="1"/>
        </w:numPr>
        <w:shd w:val="clear" w:color="auto" w:fill="FFFFFF" w:themeFill="background1"/>
        <w:spacing w:after="0" w:afterAutospacing="off"/>
        <w:ind w:left="-20" w:right="-20"/>
        <w:rPr>
          <w:rFonts w:ascii="Calibri" w:hAnsi="Calibri" w:eastAsia="Calibri" w:cs="Calibri"/>
          <w:b w:val="0"/>
          <w:bCs w:val="0"/>
          <w:i w:val="0"/>
          <w:iCs w:val="0"/>
          <w:caps w:val="0"/>
          <w:smallCaps w:val="0"/>
          <w:noProof w:val="0"/>
          <w:color w:val="1F1F1F"/>
          <w:sz w:val="24"/>
          <w:szCs w:val="24"/>
          <w:lang w:val="en-US"/>
        </w:rPr>
      </w:pPr>
      <w:r w:rsidRPr="3C94DED6" w:rsidR="0CB84C7E">
        <w:rPr>
          <w:rFonts w:ascii="Calibri" w:hAnsi="Calibri" w:eastAsia="Calibri" w:cs="Calibri"/>
          <w:b w:val="0"/>
          <w:bCs w:val="0"/>
          <w:i w:val="0"/>
          <w:iCs w:val="0"/>
          <w:caps w:val="0"/>
          <w:smallCaps w:val="0"/>
          <w:noProof w:val="0"/>
          <w:color w:val="1F1F1F"/>
          <w:sz w:val="24"/>
          <w:szCs w:val="24"/>
          <w:lang w:val="en-US"/>
        </w:rPr>
        <w:t>No employee may be involved in the hiring or promotion of a relative. This includes participating in interviews, making recommendations, or influencing the selection process in any way.</w:t>
      </w:r>
    </w:p>
    <w:p w:rsidR="0CB84C7E" w:rsidP="3C94DED6" w:rsidRDefault="0CB84C7E" w14:paraId="664C0ADC" w14:textId="351F23CE">
      <w:pPr>
        <w:pStyle w:val="ListParagraph"/>
        <w:numPr>
          <w:ilvl w:val="0"/>
          <w:numId w:val="1"/>
        </w:numPr>
        <w:shd w:val="clear" w:color="auto" w:fill="FFFFFF" w:themeFill="background1"/>
        <w:spacing w:after="0" w:afterAutospacing="off"/>
        <w:ind w:left="-20" w:right="-20"/>
        <w:rPr>
          <w:rFonts w:ascii="Calibri" w:hAnsi="Calibri" w:eastAsia="Calibri" w:cs="Calibri"/>
          <w:b w:val="0"/>
          <w:bCs w:val="0"/>
          <w:i w:val="0"/>
          <w:iCs w:val="0"/>
          <w:caps w:val="0"/>
          <w:smallCaps w:val="0"/>
          <w:noProof w:val="0"/>
          <w:color w:val="1F1F1F"/>
          <w:sz w:val="24"/>
          <w:szCs w:val="24"/>
          <w:lang w:val="en-US"/>
        </w:rPr>
      </w:pPr>
      <w:r w:rsidRPr="3C94DED6" w:rsidR="0CB84C7E">
        <w:rPr>
          <w:rFonts w:ascii="Calibri" w:hAnsi="Calibri" w:eastAsia="Calibri" w:cs="Calibri"/>
          <w:b w:val="0"/>
          <w:bCs w:val="0"/>
          <w:i w:val="0"/>
          <w:iCs w:val="0"/>
          <w:caps w:val="0"/>
          <w:smallCaps w:val="0"/>
          <w:noProof w:val="0"/>
          <w:color w:val="1F1F1F"/>
          <w:sz w:val="24"/>
          <w:szCs w:val="24"/>
          <w:lang w:val="en-US"/>
        </w:rPr>
        <w:t>No employee may directly supervise a relative. This includes having authority over their work performance, assignments, disciplinary actions, or promotions.</w:t>
      </w:r>
    </w:p>
    <w:p w:rsidR="3C94DED6" w:rsidP="3C94DED6" w:rsidRDefault="3C94DED6" w14:paraId="40B27B58" w14:textId="6680DBD0">
      <w:pPr>
        <w:pStyle w:val="Normal"/>
        <w:shd w:val="clear" w:color="auto" w:fill="FFFFFF" w:themeFill="background1"/>
        <w:spacing w:after="0" w:afterAutospacing="off"/>
        <w:ind w:left="0" w:right="-20"/>
        <w:rPr>
          <w:rFonts w:ascii="Calibri" w:hAnsi="Calibri" w:eastAsia="Calibri" w:cs="Calibri"/>
          <w:b w:val="0"/>
          <w:bCs w:val="0"/>
          <w:i w:val="0"/>
          <w:iCs w:val="0"/>
          <w:caps w:val="0"/>
          <w:smallCaps w:val="0"/>
          <w:noProof w:val="0"/>
          <w:color w:val="1F1F1F"/>
          <w:sz w:val="24"/>
          <w:szCs w:val="24"/>
          <w:lang w:val="en-US"/>
        </w:rPr>
      </w:pPr>
    </w:p>
    <w:p w:rsidR="0CB84C7E" w:rsidRDefault="0CB84C7E" w14:paraId="4B56854A" w14:textId="30DEE7BA">
      <w:r w:rsidRPr="3C94DED6" w:rsidR="0CB84C7E">
        <w:rPr>
          <w:rFonts w:ascii="Calibri" w:hAnsi="Calibri" w:eastAsia="Calibri" w:cs="Calibri"/>
          <w:b w:val="1"/>
          <w:bCs w:val="1"/>
          <w:i w:val="0"/>
          <w:iCs w:val="0"/>
          <w:caps w:val="0"/>
          <w:smallCaps w:val="0"/>
          <w:noProof w:val="0"/>
          <w:color w:val="1F1F1F"/>
          <w:sz w:val="24"/>
          <w:szCs w:val="24"/>
          <w:lang w:val="en-US"/>
        </w:rPr>
        <w:t>4. Reporting of Potential Conflicts</w:t>
      </w:r>
    </w:p>
    <w:p w:rsidR="0CB84C7E" w:rsidP="3C94DED6" w:rsidRDefault="0CB84C7E" w14:paraId="3610CBD9" w14:textId="45941DC1">
      <w:pPr>
        <w:pStyle w:val="ListParagraph"/>
        <w:numPr>
          <w:ilvl w:val="0"/>
          <w:numId w:val="1"/>
        </w:numPr>
        <w:shd w:val="clear" w:color="auto" w:fill="FFFFFF" w:themeFill="background1"/>
        <w:spacing w:after="0" w:afterAutospacing="off"/>
        <w:ind w:left="-20" w:right="-20"/>
        <w:rPr>
          <w:rFonts w:ascii="Calibri" w:hAnsi="Calibri" w:eastAsia="Calibri" w:cs="Calibri"/>
          <w:b w:val="0"/>
          <w:bCs w:val="0"/>
          <w:i w:val="0"/>
          <w:iCs w:val="0"/>
          <w:caps w:val="0"/>
          <w:smallCaps w:val="0"/>
          <w:noProof w:val="0"/>
          <w:color w:val="1F1F1F"/>
          <w:sz w:val="24"/>
          <w:szCs w:val="24"/>
          <w:lang w:val="en-US"/>
        </w:rPr>
      </w:pPr>
      <w:r w:rsidRPr="3C94DED6" w:rsidR="0CB84C7E">
        <w:rPr>
          <w:rFonts w:ascii="Calibri" w:hAnsi="Calibri" w:eastAsia="Calibri" w:cs="Calibri"/>
          <w:b w:val="0"/>
          <w:bCs w:val="0"/>
          <w:i w:val="0"/>
          <w:iCs w:val="0"/>
          <w:caps w:val="0"/>
          <w:smallCaps w:val="0"/>
          <w:noProof w:val="0"/>
          <w:color w:val="1F1F1F"/>
          <w:sz w:val="24"/>
          <w:szCs w:val="24"/>
          <w:lang w:val="en-US"/>
        </w:rPr>
        <w:t>Any employee who becomes aware of a potential conflict of interest involving the hiring or supervision of a relative must immediately disclose it to their supervisor or the Human Resources department.</w:t>
      </w:r>
    </w:p>
    <w:p w:rsidR="0CB84C7E" w:rsidP="3C94DED6" w:rsidRDefault="0CB84C7E" w14:paraId="775F6DAE" w14:textId="1CC2B2BB">
      <w:pPr>
        <w:pStyle w:val="ListParagraph"/>
        <w:numPr>
          <w:ilvl w:val="0"/>
          <w:numId w:val="1"/>
        </w:numPr>
        <w:shd w:val="clear" w:color="auto" w:fill="FFFFFF" w:themeFill="background1"/>
        <w:spacing w:after="0" w:afterAutospacing="off"/>
        <w:ind w:left="-20" w:right="-20"/>
        <w:rPr>
          <w:rFonts w:ascii="Calibri" w:hAnsi="Calibri" w:eastAsia="Calibri" w:cs="Calibri"/>
          <w:b w:val="0"/>
          <w:bCs w:val="0"/>
          <w:i w:val="0"/>
          <w:iCs w:val="0"/>
          <w:caps w:val="0"/>
          <w:smallCaps w:val="0"/>
          <w:noProof w:val="0"/>
          <w:color w:val="1F1F1F"/>
          <w:sz w:val="24"/>
          <w:szCs w:val="24"/>
          <w:lang w:val="en-US"/>
        </w:rPr>
      </w:pPr>
      <w:r w:rsidRPr="3C94DED6" w:rsidR="0CB84C7E">
        <w:rPr>
          <w:rFonts w:ascii="Calibri" w:hAnsi="Calibri" w:eastAsia="Calibri" w:cs="Calibri"/>
          <w:b w:val="0"/>
          <w:bCs w:val="0"/>
          <w:i w:val="0"/>
          <w:iCs w:val="0"/>
          <w:caps w:val="0"/>
          <w:smallCaps w:val="0"/>
          <w:noProof w:val="0"/>
          <w:color w:val="1F1F1F"/>
          <w:sz w:val="24"/>
          <w:szCs w:val="24"/>
          <w:lang w:val="en-US"/>
        </w:rPr>
        <w:t>This includes situations where a relative applies for a position, where an employee becomes related to a current employee after their employment begins, or where other circumstances create a potential conflict.</w:t>
      </w:r>
    </w:p>
    <w:p w:rsidR="3C94DED6" w:rsidP="3C94DED6" w:rsidRDefault="3C94DED6" w14:paraId="31C74DFF" w14:textId="6C9AA295">
      <w:pPr>
        <w:pStyle w:val="Normal"/>
        <w:shd w:val="clear" w:color="auto" w:fill="FFFFFF" w:themeFill="background1"/>
        <w:spacing w:after="0" w:afterAutospacing="off"/>
        <w:ind w:left="0" w:right="-20"/>
        <w:rPr>
          <w:rFonts w:ascii="Calibri" w:hAnsi="Calibri" w:eastAsia="Calibri" w:cs="Calibri"/>
          <w:b w:val="0"/>
          <w:bCs w:val="0"/>
          <w:i w:val="0"/>
          <w:iCs w:val="0"/>
          <w:caps w:val="0"/>
          <w:smallCaps w:val="0"/>
          <w:noProof w:val="0"/>
          <w:color w:val="1F1F1F"/>
          <w:sz w:val="24"/>
          <w:szCs w:val="24"/>
          <w:lang w:val="en-US"/>
        </w:rPr>
      </w:pPr>
    </w:p>
    <w:p w:rsidR="0CB84C7E" w:rsidRDefault="0CB84C7E" w14:paraId="2F169200" w14:textId="30BB856C">
      <w:r w:rsidRPr="3C94DED6" w:rsidR="0CB84C7E">
        <w:rPr>
          <w:rFonts w:ascii="Calibri" w:hAnsi="Calibri" w:eastAsia="Calibri" w:cs="Calibri"/>
          <w:b w:val="1"/>
          <w:bCs w:val="1"/>
          <w:i w:val="0"/>
          <w:iCs w:val="0"/>
          <w:caps w:val="0"/>
          <w:smallCaps w:val="0"/>
          <w:noProof w:val="0"/>
          <w:color w:val="1F1F1F"/>
          <w:sz w:val="24"/>
          <w:szCs w:val="24"/>
          <w:lang w:val="en-US"/>
        </w:rPr>
        <w:t>5. Investigation and Resolution</w:t>
      </w:r>
    </w:p>
    <w:p w:rsidR="232D87B2" w:rsidP="3C94DED6" w:rsidRDefault="232D87B2" w14:paraId="5E7AE480" w14:textId="23BE6116">
      <w:pPr>
        <w:pStyle w:val="ListParagraph"/>
        <w:numPr>
          <w:ilvl w:val="0"/>
          <w:numId w:val="1"/>
        </w:numPr>
        <w:shd w:val="clear" w:color="auto" w:fill="FFFFFF" w:themeFill="background1"/>
        <w:spacing w:after="0" w:afterAutospacing="off"/>
        <w:ind w:left="-20" w:right="-20"/>
        <w:rPr>
          <w:rFonts w:ascii="Calibri" w:hAnsi="Calibri" w:eastAsia="Calibri" w:cs="Calibri"/>
          <w:b w:val="0"/>
          <w:bCs w:val="0"/>
          <w:i w:val="0"/>
          <w:iCs w:val="0"/>
          <w:caps w:val="0"/>
          <w:smallCaps w:val="0"/>
          <w:noProof w:val="0"/>
          <w:color w:val="1F1F1F"/>
          <w:sz w:val="24"/>
          <w:szCs w:val="24"/>
          <w:lang w:val="en-US"/>
        </w:rPr>
      </w:pPr>
      <w:r w:rsidRPr="3C94DED6" w:rsidR="232D87B2">
        <w:rPr>
          <w:rFonts w:ascii="Calibri" w:hAnsi="Calibri" w:eastAsia="Calibri" w:cs="Calibri"/>
          <w:b w:val="0"/>
          <w:bCs w:val="0"/>
          <w:i w:val="0"/>
          <w:iCs w:val="0"/>
          <w:caps w:val="0"/>
          <w:smallCaps w:val="0"/>
          <w:noProof w:val="0"/>
          <w:color w:val="1F1F1F"/>
          <w:sz w:val="24"/>
          <w:szCs w:val="24"/>
          <w:lang w:val="en-US"/>
        </w:rPr>
        <w:t>All reported conflicts of interest will be promptly investigated by the Human Resources department with the appropriate authorities.</w:t>
      </w:r>
    </w:p>
    <w:p w:rsidR="0CB84C7E" w:rsidP="3C94DED6" w:rsidRDefault="0CB84C7E" w14:paraId="73172D90" w14:textId="58677FFC">
      <w:pPr>
        <w:pStyle w:val="ListParagraph"/>
        <w:numPr>
          <w:ilvl w:val="0"/>
          <w:numId w:val="1"/>
        </w:numPr>
        <w:shd w:val="clear" w:color="auto" w:fill="FFFFFF" w:themeFill="background1"/>
        <w:spacing w:after="0" w:afterAutospacing="off"/>
        <w:ind w:left="-20" w:right="-20"/>
        <w:rPr>
          <w:rFonts w:ascii="Calibri" w:hAnsi="Calibri" w:eastAsia="Calibri" w:cs="Calibri"/>
          <w:b w:val="0"/>
          <w:bCs w:val="0"/>
          <w:i w:val="0"/>
          <w:iCs w:val="0"/>
          <w:caps w:val="0"/>
          <w:smallCaps w:val="0"/>
          <w:noProof w:val="0"/>
          <w:color w:val="1F1F1F"/>
          <w:sz w:val="24"/>
          <w:szCs w:val="24"/>
          <w:lang w:val="en-US"/>
        </w:rPr>
      </w:pPr>
      <w:r w:rsidRPr="3C94DED6" w:rsidR="0CB84C7E">
        <w:rPr>
          <w:rFonts w:ascii="Calibri" w:hAnsi="Calibri" w:eastAsia="Calibri" w:cs="Calibri"/>
          <w:b w:val="0"/>
          <w:bCs w:val="0"/>
          <w:i w:val="0"/>
          <w:iCs w:val="0"/>
          <w:caps w:val="0"/>
          <w:smallCaps w:val="0"/>
          <w:noProof w:val="0"/>
          <w:color w:val="1F1F1F"/>
          <w:sz w:val="24"/>
          <w:szCs w:val="24"/>
          <w:lang w:val="en-US"/>
        </w:rPr>
        <w:t>Upon confirmation of a conflict, steps will be taken to mitigate the risk of unfairness. This may involve recusal of the employee from the process, assigning the responsibility to another individual, or implementing other appropriate measures.</w:t>
      </w:r>
    </w:p>
    <w:p w:rsidR="0CB84C7E" w:rsidP="3C94DED6" w:rsidRDefault="0CB84C7E" w14:paraId="07D8571A" w14:textId="437D9DD8">
      <w:pPr>
        <w:pStyle w:val="ListParagraph"/>
        <w:numPr>
          <w:ilvl w:val="0"/>
          <w:numId w:val="1"/>
        </w:numPr>
        <w:shd w:val="clear" w:color="auto" w:fill="FFFFFF" w:themeFill="background1"/>
        <w:spacing w:after="0" w:afterAutospacing="off"/>
        <w:ind w:left="-20" w:right="-20"/>
        <w:rPr>
          <w:rFonts w:ascii="Calibri" w:hAnsi="Calibri" w:eastAsia="Calibri" w:cs="Calibri"/>
          <w:b w:val="0"/>
          <w:bCs w:val="0"/>
          <w:i w:val="0"/>
          <w:iCs w:val="0"/>
          <w:caps w:val="0"/>
          <w:smallCaps w:val="0"/>
          <w:noProof w:val="0"/>
          <w:color w:val="1F1F1F"/>
          <w:sz w:val="24"/>
          <w:szCs w:val="24"/>
          <w:lang w:val="en-US"/>
        </w:rPr>
      </w:pPr>
      <w:r w:rsidRPr="3C94DED6" w:rsidR="0CB84C7E">
        <w:rPr>
          <w:rFonts w:ascii="Calibri" w:hAnsi="Calibri" w:eastAsia="Calibri" w:cs="Calibri"/>
          <w:b w:val="0"/>
          <w:bCs w:val="0"/>
          <w:i w:val="0"/>
          <w:iCs w:val="0"/>
          <w:caps w:val="0"/>
          <w:smallCaps w:val="0"/>
          <w:noProof w:val="0"/>
          <w:color w:val="1F1F1F"/>
          <w:sz w:val="24"/>
          <w:szCs w:val="24"/>
          <w:lang w:val="en-US"/>
        </w:rPr>
        <w:t>In all cases, the O</w:t>
      </w:r>
      <w:r w:rsidRPr="3C94DED6" w:rsidR="50A73274">
        <w:rPr>
          <w:rFonts w:ascii="Calibri" w:hAnsi="Calibri" w:eastAsia="Calibri" w:cs="Calibri"/>
          <w:b w:val="0"/>
          <w:bCs w:val="0"/>
          <w:i w:val="0"/>
          <w:iCs w:val="0"/>
          <w:caps w:val="0"/>
          <w:smallCaps w:val="0"/>
          <w:noProof w:val="0"/>
          <w:color w:val="1F1F1F"/>
          <w:sz w:val="24"/>
          <w:szCs w:val="24"/>
          <w:lang w:val="en-US"/>
        </w:rPr>
        <w:t>CJP</w:t>
      </w:r>
      <w:r w:rsidRPr="3C94DED6" w:rsidR="0CB84C7E">
        <w:rPr>
          <w:rFonts w:ascii="Calibri" w:hAnsi="Calibri" w:eastAsia="Calibri" w:cs="Calibri"/>
          <w:b w:val="0"/>
          <w:bCs w:val="0"/>
          <w:i w:val="0"/>
          <w:iCs w:val="0"/>
          <w:caps w:val="0"/>
          <w:smallCaps w:val="0"/>
          <w:noProof w:val="0"/>
          <w:color w:val="1F1F1F"/>
          <w:sz w:val="24"/>
          <w:szCs w:val="24"/>
          <w:lang w:val="en-US"/>
        </w:rPr>
        <w:t xml:space="preserve"> will be notified prior to taking any action to hire or supervise a relative or a business partner, regardless of whether a conflict is confirmed.</w:t>
      </w:r>
    </w:p>
    <w:p w:rsidR="3C94DED6" w:rsidP="3C94DED6" w:rsidRDefault="3C94DED6" w14:paraId="4EF2B146" w14:textId="08344A3D">
      <w:pPr>
        <w:pStyle w:val="Normal"/>
        <w:shd w:val="clear" w:color="auto" w:fill="FFFFFF" w:themeFill="background1"/>
        <w:spacing w:after="0" w:afterAutospacing="off"/>
        <w:ind w:left="0" w:right="-20"/>
        <w:rPr>
          <w:rFonts w:ascii="Calibri" w:hAnsi="Calibri" w:eastAsia="Calibri" w:cs="Calibri"/>
          <w:b w:val="0"/>
          <w:bCs w:val="0"/>
          <w:i w:val="0"/>
          <w:iCs w:val="0"/>
          <w:caps w:val="0"/>
          <w:smallCaps w:val="0"/>
          <w:noProof w:val="0"/>
          <w:color w:val="1F1F1F"/>
          <w:sz w:val="24"/>
          <w:szCs w:val="24"/>
          <w:lang w:val="en-US"/>
        </w:rPr>
      </w:pPr>
    </w:p>
    <w:p w:rsidR="0CB84C7E" w:rsidRDefault="0CB84C7E" w14:paraId="54997503" w14:textId="63497A19">
      <w:r w:rsidRPr="3C94DED6" w:rsidR="0CB84C7E">
        <w:rPr>
          <w:rFonts w:ascii="Calibri" w:hAnsi="Calibri" w:eastAsia="Calibri" w:cs="Calibri"/>
          <w:b w:val="1"/>
          <w:bCs w:val="1"/>
          <w:i w:val="0"/>
          <w:iCs w:val="0"/>
          <w:caps w:val="0"/>
          <w:smallCaps w:val="0"/>
          <w:noProof w:val="0"/>
          <w:color w:val="1F1F1F"/>
          <w:sz w:val="24"/>
          <w:szCs w:val="24"/>
          <w:lang w:val="en-US"/>
        </w:rPr>
        <w:t>6. Training and Communication</w:t>
      </w:r>
    </w:p>
    <w:p w:rsidR="0CB84C7E" w:rsidP="3C94DED6" w:rsidRDefault="0CB84C7E" w14:paraId="4D3330EC" w14:textId="01BCAD8C">
      <w:pPr>
        <w:pStyle w:val="ListParagraph"/>
        <w:numPr>
          <w:ilvl w:val="0"/>
          <w:numId w:val="1"/>
        </w:numPr>
        <w:shd w:val="clear" w:color="auto" w:fill="FFFFFF" w:themeFill="background1"/>
        <w:spacing w:after="0" w:afterAutospacing="off"/>
        <w:ind w:left="-20" w:right="-20"/>
        <w:rPr>
          <w:rFonts w:ascii="Calibri" w:hAnsi="Calibri" w:eastAsia="Calibri" w:cs="Calibri"/>
          <w:b w:val="0"/>
          <w:bCs w:val="0"/>
          <w:i w:val="0"/>
          <w:iCs w:val="0"/>
          <w:caps w:val="0"/>
          <w:smallCaps w:val="0"/>
          <w:noProof w:val="0"/>
          <w:color w:val="1F1F1F"/>
          <w:sz w:val="24"/>
          <w:szCs w:val="24"/>
          <w:lang w:val="en-US"/>
        </w:rPr>
      </w:pPr>
      <w:r w:rsidRPr="3C94DED6" w:rsidR="0CB84C7E">
        <w:rPr>
          <w:rFonts w:ascii="Calibri" w:hAnsi="Calibri" w:eastAsia="Calibri" w:cs="Calibri"/>
          <w:b w:val="0"/>
          <w:bCs w:val="0"/>
          <w:i w:val="0"/>
          <w:iCs w:val="0"/>
          <w:caps w:val="0"/>
          <w:smallCaps w:val="0"/>
          <w:noProof w:val="0"/>
          <w:color w:val="1F1F1F"/>
          <w:sz w:val="24"/>
          <w:szCs w:val="24"/>
          <w:lang w:val="en-US"/>
        </w:rPr>
        <w:t>This policy will be communicated to all employees through relevant training sessions and onboarding materials.</w:t>
      </w:r>
    </w:p>
    <w:p w:rsidR="0CB84C7E" w:rsidP="3C94DED6" w:rsidRDefault="0CB84C7E" w14:paraId="1C84AEBB" w14:textId="7883DD6C">
      <w:pPr>
        <w:pStyle w:val="ListParagraph"/>
        <w:numPr>
          <w:ilvl w:val="0"/>
          <w:numId w:val="1"/>
        </w:numPr>
        <w:shd w:val="clear" w:color="auto" w:fill="FFFFFF" w:themeFill="background1"/>
        <w:spacing w:after="0" w:afterAutospacing="off"/>
        <w:ind w:left="-20" w:right="-20"/>
        <w:rPr>
          <w:rFonts w:ascii="Calibri" w:hAnsi="Calibri" w:eastAsia="Calibri" w:cs="Calibri"/>
          <w:b w:val="0"/>
          <w:bCs w:val="0"/>
          <w:i w:val="0"/>
          <w:iCs w:val="0"/>
          <w:caps w:val="0"/>
          <w:smallCaps w:val="0"/>
          <w:noProof w:val="0"/>
          <w:color w:val="1F1F1F"/>
          <w:sz w:val="24"/>
          <w:szCs w:val="24"/>
          <w:lang w:val="en-US"/>
        </w:rPr>
      </w:pPr>
      <w:r w:rsidRPr="3C94DED6" w:rsidR="0CB84C7E">
        <w:rPr>
          <w:rFonts w:ascii="Calibri" w:hAnsi="Calibri" w:eastAsia="Calibri" w:cs="Calibri"/>
          <w:b w:val="0"/>
          <w:bCs w:val="0"/>
          <w:i w:val="0"/>
          <w:iCs w:val="0"/>
          <w:caps w:val="0"/>
          <w:smallCaps w:val="0"/>
          <w:noProof w:val="0"/>
          <w:color w:val="1F1F1F"/>
          <w:sz w:val="24"/>
          <w:szCs w:val="24"/>
          <w:lang w:val="en-US"/>
        </w:rPr>
        <w:t>Any changes to the policy will be communicated promptly to all employees.</w:t>
      </w:r>
    </w:p>
    <w:p w:rsidR="3C94DED6" w:rsidP="3C94DED6" w:rsidRDefault="3C94DED6" w14:paraId="563B5571" w14:textId="1FBB132D">
      <w:pPr>
        <w:pStyle w:val="Normal"/>
        <w:shd w:val="clear" w:color="auto" w:fill="FFFFFF" w:themeFill="background1"/>
        <w:spacing w:after="0" w:afterAutospacing="off"/>
        <w:ind w:left="0" w:right="-20"/>
        <w:rPr>
          <w:rFonts w:ascii="Calibri" w:hAnsi="Calibri" w:eastAsia="Calibri" w:cs="Calibri"/>
          <w:b w:val="0"/>
          <w:bCs w:val="0"/>
          <w:i w:val="0"/>
          <w:iCs w:val="0"/>
          <w:caps w:val="0"/>
          <w:smallCaps w:val="0"/>
          <w:noProof w:val="0"/>
          <w:color w:val="1F1F1F"/>
          <w:sz w:val="24"/>
          <w:szCs w:val="24"/>
          <w:lang w:val="en-US"/>
        </w:rPr>
      </w:pPr>
    </w:p>
    <w:p w:rsidR="0CB84C7E" w:rsidRDefault="0CB84C7E" w14:paraId="6737E84E" w14:textId="758BEFD6">
      <w:r w:rsidRPr="3C94DED6" w:rsidR="0CB84C7E">
        <w:rPr>
          <w:rFonts w:ascii="Calibri" w:hAnsi="Calibri" w:eastAsia="Calibri" w:cs="Calibri"/>
          <w:b w:val="1"/>
          <w:bCs w:val="1"/>
          <w:i w:val="0"/>
          <w:iCs w:val="0"/>
          <w:caps w:val="0"/>
          <w:smallCaps w:val="0"/>
          <w:noProof w:val="0"/>
          <w:color w:val="1F1F1F"/>
          <w:sz w:val="24"/>
          <w:szCs w:val="24"/>
          <w:lang w:val="en-US"/>
        </w:rPr>
        <w:t>7. Disclaimer</w:t>
      </w:r>
    </w:p>
    <w:p w:rsidR="0CB84C7E" w:rsidRDefault="0CB84C7E" w14:paraId="03DE0AA1" w14:textId="4AB47923">
      <w:r w:rsidRPr="3C94DED6" w:rsidR="0CB84C7E">
        <w:rPr>
          <w:rFonts w:ascii="Calibri" w:hAnsi="Calibri" w:eastAsia="Calibri" w:cs="Calibri"/>
          <w:b w:val="0"/>
          <w:bCs w:val="0"/>
          <w:i w:val="0"/>
          <w:iCs w:val="0"/>
          <w:caps w:val="0"/>
          <w:smallCaps w:val="0"/>
          <w:noProof w:val="0"/>
          <w:color w:val="1F1F1F"/>
          <w:sz w:val="24"/>
          <w:szCs w:val="24"/>
          <w:lang w:val="en-US"/>
        </w:rPr>
        <w:t>This policy is intended to comply with Tenn. Code Ann. § 8-31-102 and ensure ethical and fair hiring practices. It does not create any guaranteed rights or benefits and is subject to change at any time.</w:t>
      </w:r>
    </w:p>
    <w:p w:rsidR="3C94DED6" w:rsidP="3C94DED6" w:rsidRDefault="3C94DED6" w14:paraId="7000C5CA" w14:textId="6C61662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d138b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D42A8E"/>
    <w:rsid w:val="0CB84C7E"/>
    <w:rsid w:val="1A0F1CEB"/>
    <w:rsid w:val="1FDC47E3"/>
    <w:rsid w:val="232D87B2"/>
    <w:rsid w:val="2E6F299C"/>
    <w:rsid w:val="300AF9FD"/>
    <w:rsid w:val="3C94DED6"/>
    <w:rsid w:val="50A73274"/>
    <w:rsid w:val="56067401"/>
    <w:rsid w:val="5BAFDFEC"/>
    <w:rsid w:val="5D44BFE1"/>
    <w:rsid w:val="61334C03"/>
    <w:rsid w:val="6ED4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2A8E"/>
  <w15:chartTrackingRefBased/>
  <w15:docId w15:val="{639E29C8-1178-4F4A-B265-EEBEA316B2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02ca8ebc271a4472"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tn.gov/finance/office-of-criminal-justice-programs/ocjp/ocjp-grants-manual/personnel-policies-and-procedures.html" TargetMode="External" Id="R7717002e087c47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6D67991FEEC4C98050C3F1B8F8B9F" ma:contentTypeVersion="14" ma:contentTypeDescription="Create a new document." ma:contentTypeScope="" ma:versionID="4969f0d6cc48cb7d5625889318b458d1">
  <xsd:schema xmlns:xsd="http://www.w3.org/2001/XMLSchema" xmlns:xs="http://www.w3.org/2001/XMLSchema" xmlns:p="http://schemas.microsoft.com/office/2006/metadata/properties" xmlns:ns2="10517e41-0bd8-41cc-857c-7d45df7ec448" xmlns:ns3="ea2c6e17-cce0-4550-8ff4-1e8253fb23e9" targetNamespace="http://schemas.microsoft.com/office/2006/metadata/properties" ma:root="true" ma:fieldsID="c54e70afb720f7892a2190b05715f3e5" ns2:_="" ns3:_="">
    <xsd:import namespace="10517e41-0bd8-41cc-857c-7d45df7ec448"/>
    <xsd:import namespace="ea2c6e17-cce0-4550-8ff4-1e8253fb23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17e41-0bd8-41cc-857c-7d45df7ec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2c6e17-cce0-4550-8ff4-1e8253fb23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40eb83e-29e1-4d33-9647-09fe9e922bab}" ma:internalName="TaxCatchAll" ma:showField="CatchAllData" ma:web="ea2c6e17-cce0-4550-8ff4-1e8253fb2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517e41-0bd8-41cc-857c-7d45df7ec448">
      <Terms xmlns="http://schemas.microsoft.com/office/infopath/2007/PartnerControls"/>
    </lcf76f155ced4ddcb4097134ff3c332f>
    <TaxCatchAll xmlns="ea2c6e17-cce0-4550-8ff4-1e8253fb23e9" xsi:nil="true"/>
  </documentManagement>
</p:properties>
</file>

<file path=customXml/itemProps1.xml><?xml version="1.0" encoding="utf-8"?>
<ds:datastoreItem xmlns:ds="http://schemas.openxmlformats.org/officeDocument/2006/customXml" ds:itemID="{FA5DEA8D-E13B-4439-8F24-DB0A2B9208DE}"/>
</file>

<file path=customXml/itemProps2.xml><?xml version="1.0" encoding="utf-8"?>
<ds:datastoreItem xmlns:ds="http://schemas.openxmlformats.org/officeDocument/2006/customXml" ds:itemID="{170900A6-047E-42FF-A958-AD501D22F282}"/>
</file>

<file path=customXml/itemProps3.xml><?xml version="1.0" encoding="utf-8"?>
<ds:datastoreItem xmlns:ds="http://schemas.openxmlformats.org/officeDocument/2006/customXml" ds:itemID="{2670E2C2-E478-4D92-A8B6-6DC15CCE5D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Brooke</dc:creator>
  <cp:keywords/>
  <dc:description/>
  <cp:lastModifiedBy>Blair, Brooke</cp:lastModifiedBy>
  <dcterms:created xsi:type="dcterms:W3CDTF">2024-02-09T14:53:37Z</dcterms:created>
  <dcterms:modified xsi:type="dcterms:W3CDTF">2024-02-26T20:23:17Z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0x0101005706D67991FEEC4C98050C3F1B8F8B9F</vt:lpwstr>
  </property>
  <property fmtid="{D5CDD505-2E9C-101B-9397-08002B2CF9AE}" pid="3" name="MediaServiceImageTags">
    <vt:lpwstr/>
  </property>
</Properties>
</file>